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3EDAC6F8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ZAPYTANIE OFERTOWE </w:t>
      </w:r>
      <w:r w:rsidR="00FC5CFB">
        <w:rPr>
          <w:rFonts w:asciiTheme="minorHAnsi" w:hAnsiTheme="minorHAnsi" w:cstheme="minorHAnsi"/>
          <w:b/>
          <w:sz w:val="32"/>
        </w:rPr>
        <w:t>nr</w:t>
      </w:r>
      <w:r w:rsidR="002215C4">
        <w:rPr>
          <w:rFonts w:asciiTheme="minorHAnsi" w:hAnsiTheme="minorHAnsi" w:cstheme="minorHAnsi"/>
          <w:b/>
          <w:sz w:val="32"/>
        </w:rPr>
        <w:t xml:space="preserve"> 2018</w:t>
      </w:r>
      <w:r>
        <w:rPr>
          <w:rFonts w:asciiTheme="minorHAnsi" w:hAnsiTheme="minorHAnsi" w:cstheme="minorHAnsi"/>
          <w:b/>
          <w:sz w:val="32"/>
        </w:rPr>
        <w:t>/ES/</w:t>
      </w:r>
      <w:r w:rsidR="005C5278">
        <w:rPr>
          <w:rFonts w:asciiTheme="minorHAnsi" w:hAnsiTheme="minorHAnsi" w:cstheme="minorHAnsi"/>
          <w:b/>
          <w:sz w:val="32"/>
        </w:rPr>
        <w:t>6</w:t>
      </w:r>
    </w:p>
    <w:p w14:paraId="708DF232" w14:textId="7867D518" w:rsidR="00496824" w:rsidRPr="00E52AEA" w:rsidRDefault="00AF3A4A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2018-06-27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B45C33" w:rsidRDefault="00AB3D64" w:rsidP="004968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5C33">
        <w:rPr>
          <w:rFonts w:asciiTheme="minorHAnsi" w:hAnsiTheme="minorHAnsi" w:cstheme="minorHAnsi"/>
          <w:b/>
          <w:sz w:val="32"/>
          <w:szCs w:val="32"/>
        </w:rPr>
        <w:t>DOSTAWĘ I INSTALACJĘ</w:t>
      </w:r>
    </w:p>
    <w:p w14:paraId="322A74D4" w14:textId="7E4FDFB4" w:rsidR="00496824" w:rsidRPr="00B45C33" w:rsidRDefault="00AF3A4A" w:rsidP="0049682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>URZĄDZENIA DO NANOSZENIA NA ZMONTOWANE PŁYTKI PCB RÓŻNEGO RODZAJU POWŁOK OCHRONNYCH (LAKIEROWANIA SELEKTYWNEGO)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63EFD4A3" w14:textId="13C633AA" w:rsidR="0042605E" w:rsidRPr="0042605E" w:rsidRDefault="00496824" w:rsidP="0042605E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  <w:r w:rsidR="00AD04C2">
        <w:rPr>
          <w:rFonts w:asciiTheme="minorHAnsi" w:hAnsiTheme="minorHAnsi" w:cstheme="minorHAnsi"/>
          <w:b/>
          <w:sz w:val="24"/>
        </w:rPr>
        <w:br/>
      </w:r>
      <w:r w:rsidRPr="00180C26">
        <w:rPr>
          <w:rFonts w:asciiTheme="minorHAnsi" w:hAnsiTheme="minorHAnsi" w:cstheme="minorHAnsi"/>
        </w:rPr>
        <w:t xml:space="preserve">Dostarczenie i </w:t>
      </w:r>
      <w:r w:rsidR="00AB3D64" w:rsidRPr="00180C26">
        <w:rPr>
          <w:rFonts w:asciiTheme="minorHAnsi" w:hAnsiTheme="minorHAnsi" w:cstheme="minorHAnsi"/>
        </w:rPr>
        <w:t>ins</w:t>
      </w:r>
      <w:r w:rsidR="00AD04C2">
        <w:rPr>
          <w:rFonts w:asciiTheme="minorHAnsi" w:hAnsiTheme="minorHAnsi" w:cstheme="minorHAnsi"/>
        </w:rPr>
        <w:t>talacja</w:t>
      </w:r>
      <w:r w:rsidR="0042605E">
        <w:rPr>
          <w:rFonts w:asciiTheme="minorHAnsi" w:hAnsiTheme="minorHAnsi" w:cstheme="minorHAnsi"/>
        </w:rPr>
        <w:t xml:space="preserve"> maszyny </w:t>
      </w:r>
      <w:r w:rsidR="001112D0">
        <w:rPr>
          <w:rFonts w:asciiTheme="minorHAnsi" w:hAnsiTheme="minorHAnsi" w:cstheme="minorHAnsi"/>
        </w:rPr>
        <w:t>–</w:t>
      </w:r>
      <w:r w:rsidR="0042605E">
        <w:rPr>
          <w:rFonts w:asciiTheme="minorHAnsi" w:hAnsiTheme="minorHAnsi" w:cstheme="minorHAnsi"/>
        </w:rPr>
        <w:t xml:space="preserve"> </w:t>
      </w:r>
      <w:r w:rsidR="001112D0">
        <w:rPr>
          <w:rFonts w:asciiTheme="minorHAnsi" w:hAnsiTheme="minorHAnsi" w:cstheme="minorHAnsi"/>
        </w:rPr>
        <w:t>Urządzenia do nanoszenia na zmontowane płytki PCB różnego rodzaju powłok ochronnych (lakierowania selektywnego).</w:t>
      </w:r>
      <w:r w:rsidR="0042605E">
        <w:rPr>
          <w:rFonts w:ascii="Verdana" w:hAnsi="Verdana" w:cs="Arial"/>
          <w:sz w:val="18"/>
          <w:szCs w:val="18"/>
        </w:rPr>
        <w:t xml:space="preserve"> </w:t>
      </w:r>
      <w:r w:rsidR="0042605E">
        <w:rPr>
          <w:rFonts w:ascii="Verdana" w:hAnsi="Verdana" w:cs="Arial"/>
          <w:sz w:val="18"/>
          <w:szCs w:val="18"/>
        </w:rPr>
        <w:br/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675EDF6C" w:rsidR="00496824" w:rsidRPr="004F4C5A" w:rsidRDefault="00A15B53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="Verdana" w:hAnsi="Verdana" w:cs="Arial"/>
          <w:bCs/>
          <w:sz w:val="18"/>
          <w:szCs w:val="18"/>
        </w:rPr>
        <w:t>42900000-5</w:t>
      </w:r>
      <w:r>
        <w:rPr>
          <w:rFonts w:cs="Calibri"/>
        </w:rPr>
        <w:t xml:space="preserve">– </w:t>
      </w:r>
      <w:r>
        <w:rPr>
          <w:rFonts w:ascii="Verdana" w:hAnsi="Verdana" w:cs="Arial"/>
          <w:bCs/>
          <w:sz w:val="18"/>
          <w:szCs w:val="18"/>
        </w:rPr>
        <w:t>Różne maszyny ogólnego i specjalnego przeznaczenia</w:t>
      </w:r>
    </w:p>
    <w:p w14:paraId="7C4DDABA" w14:textId="55525D36" w:rsidR="00496824" w:rsidRPr="0042605E" w:rsidRDefault="00496824" w:rsidP="0042605E">
      <w:pPr>
        <w:spacing w:after="120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3.3:</w:t>
      </w:r>
      <w:r w:rsidR="0042605E">
        <w:rPr>
          <w:rFonts w:asciiTheme="minorHAnsi" w:hAnsiTheme="minorHAnsi" w:cstheme="minorHAnsi"/>
          <w:b/>
          <w:sz w:val="24"/>
        </w:rPr>
        <w:t>Specyfikacja techniczna maszyny:</w:t>
      </w:r>
      <w:r w:rsidR="0042605E">
        <w:rPr>
          <w:rFonts w:asciiTheme="minorHAnsi" w:hAnsiTheme="minorHAnsi" w:cstheme="minorHAnsi"/>
          <w:b/>
          <w:sz w:val="24"/>
        </w:rPr>
        <w:br/>
      </w:r>
      <w:r w:rsidR="0042605E" w:rsidRPr="006D3148">
        <w:rPr>
          <w:rFonts w:asciiTheme="minorHAnsi" w:hAnsiTheme="minorHAnsi" w:cstheme="minorHAnsi"/>
          <w:sz w:val="22"/>
          <w:szCs w:val="22"/>
        </w:rPr>
        <w:t xml:space="preserve">Maszyna ma służyć do </w:t>
      </w:r>
      <w:r w:rsidR="002F6DF1">
        <w:rPr>
          <w:rFonts w:asciiTheme="minorHAnsi" w:hAnsiTheme="minorHAnsi" w:cstheme="minorHAnsi"/>
          <w:sz w:val="22"/>
          <w:szCs w:val="22"/>
        </w:rPr>
        <w:t>nanoszenia na zmontowane płytki PCB różnego rodzaju powłok ochronnych (lakierowania selektywnego) w celu zabezpieczenia komponentów przed działaniem czynników zewnętrznych</w:t>
      </w:r>
    </w:p>
    <w:p w14:paraId="2A857BE9" w14:textId="09BE29AB" w:rsidR="00CE797F" w:rsidRDefault="0042605E" w:rsidP="00CE797F">
      <w:pPr>
        <w:spacing w:before="120"/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Minimalne wymagania dotyczące urządzenia</w:t>
      </w:r>
    </w:p>
    <w:p w14:paraId="3FFDBA4A" w14:textId="77777777" w:rsidR="00534DB9" w:rsidRDefault="00534DB9" w:rsidP="00CE797F">
      <w:pPr>
        <w:spacing w:before="120"/>
        <w:ind w:left="360"/>
        <w:rPr>
          <w:rFonts w:ascii="Times New Roman" w:hAnsi="Times New Roman"/>
          <w:bCs/>
          <w:sz w:val="24"/>
        </w:rPr>
      </w:pPr>
    </w:p>
    <w:p w14:paraId="2E5046E1" w14:textId="77777777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Urządzenie umożliwia pracę w linii oraz offline</w:t>
      </w:r>
    </w:p>
    <w:p w14:paraId="7917C97A" w14:textId="7A97D9BC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 xml:space="preserve">Urządzenie wyposażone w dwie dysze dozujące </w:t>
      </w:r>
      <w:r>
        <w:rPr>
          <w:rFonts w:asciiTheme="minorHAnsi" w:hAnsiTheme="minorHAnsi" w:cstheme="minorHAnsi"/>
          <w:color w:val="2F2F2F"/>
        </w:rPr>
        <w:t xml:space="preserve">jedną </w:t>
      </w:r>
      <w:r w:rsidRPr="00534DB9">
        <w:rPr>
          <w:rFonts w:asciiTheme="minorHAnsi" w:hAnsiTheme="minorHAnsi" w:cstheme="minorHAnsi"/>
          <w:color w:val="2F2F2F"/>
        </w:rPr>
        <w:t xml:space="preserve">do selektywnego pokrywania wybranych punktów </w:t>
      </w:r>
      <w:r>
        <w:rPr>
          <w:rFonts w:asciiTheme="minorHAnsi" w:hAnsiTheme="minorHAnsi" w:cstheme="minorHAnsi"/>
          <w:color w:val="2F2F2F"/>
        </w:rPr>
        <w:t xml:space="preserve">oraz jedną </w:t>
      </w:r>
      <w:r w:rsidRPr="00534DB9">
        <w:rPr>
          <w:rFonts w:asciiTheme="minorHAnsi" w:hAnsiTheme="minorHAnsi" w:cstheme="minorHAnsi"/>
          <w:color w:val="2F2F2F"/>
        </w:rPr>
        <w:t xml:space="preserve">do </w:t>
      </w:r>
      <w:r>
        <w:rPr>
          <w:rFonts w:asciiTheme="minorHAnsi" w:hAnsiTheme="minorHAnsi" w:cstheme="minorHAnsi"/>
          <w:color w:val="2F2F2F"/>
        </w:rPr>
        <w:t>pokrywania powłoką ochr</w:t>
      </w:r>
      <w:r w:rsidRPr="00534DB9">
        <w:rPr>
          <w:rFonts w:asciiTheme="minorHAnsi" w:hAnsiTheme="minorHAnsi" w:cstheme="minorHAnsi"/>
          <w:color w:val="2F2F2F"/>
        </w:rPr>
        <w:t xml:space="preserve">onną (lakierowania) większych powierzchni </w:t>
      </w:r>
    </w:p>
    <w:p w14:paraId="20995398" w14:textId="2E88E853" w:rsidR="00534DB9" w:rsidRPr="00534DB9" w:rsidRDefault="00534DB9" w:rsidP="00534DB9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  <w:color w:val="2F2F2F"/>
        </w:rPr>
        <w:t>Możliwość dozowania rozpuszc</w:t>
      </w:r>
      <w:r>
        <w:rPr>
          <w:rFonts w:asciiTheme="minorHAnsi" w:hAnsiTheme="minorHAnsi" w:cstheme="minorHAnsi"/>
          <w:color w:val="2F2F2F"/>
        </w:rPr>
        <w:t>z</w:t>
      </w:r>
      <w:r w:rsidRPr="00534DB9">
        <w:rPr>
          <w:rFonts w:asciiTheme="minorHAnsi" w:hAnsiTheme="minorHAnsi" w:cstheme="minorHAnsi"/>
          <w:color w:val="2F2F2F"/>
        </w:rPr>
        <w:t xml:space="preserve">alników oraz farb silikonowych </w:t>
      </w:r>
    </w:p>
    <w:p w14:paraId="1FBC272E" w14:textId="679A1EFB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Możliwość selekty</w:t>
      </w:r>
      <w:r>
        <w:rPr>
          <w:rFonts w:asciiTheme="minorHAnsi" w:hAnsiTheme="minorHAnsi" w:cstheme="minorHAnsi"/>
        </w:rPr>
        <w:t>wnego pokrywania punktów</w:t>
      </w:r>
      <w:r w:rsidRPr="00534DB9">
        <w:rPr>
          <w:rFonts w:asciiTheme="minorHAnsi" w:hAnsiTheme="minorHAnsi" w:cstheme="minorHAnsi"/>
        </w:rPr>
        <w:t xml:space="preserve"> z wysokości 25 mm</w:t>
      </w:r>
    </w:p>
    <w:p w14:paraId="586EE994" w14:textId="77777777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 xml:space="preserve">Oprogramowanie dedykowanie do obsługi urządzenia </w:t>
      </w:r>
    </w:p>
    <w:p w14:paraId="4137AC9F" w14:textId="77777777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Możliwość importu do oprogramowania plików Gerber ora Excel</w:t>
      </w:r>
    </w:p>
    <w:p w14:paraId="2CA7A2FA" w14:textId="77777777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Pole pracy głowicy nie mniejsze niż 370x 350mm</w:t>
      </w:r>
    </w:p>
    <w:p w14:paraId="54AC5672" w14:textId="14B55F50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Możliwość tr</w:t>
      </w:r>
      <w:r>
        <w:rPr>
          <w:rFonts w:asciiTheme="minorHAnsi" w:hAnsiTheme="minorHAnsi" w:cstheme="minorHAnsi"/>
        </w:rPr>
        <w:t xml:space="preserve">ansportu w urządzeniu laminatu </w:t>
      </w:r>
      <w:r w:rsidRPr="00534DB9">
        <w:rPr>
          <w:rFonts w:asciiTheme="minorHAnsi" w:hAnsiTheme="minorHAnsi" w:cstheme="minorHAnsi"/>
        </w:rPr>
        <w:t>o wymiarach 380 x</w:t>
      </w:r>
      <w:r>
        <w:rPr>
          <w:rFonts w:asciiTheme="minorHAnsi" w:hAnsiTheme="minorHAnsi" w:cstheme="minorHAnsi"/>
        </w:rPr>
        <w:t xml:space="preserve"> </w:t>
      </w:r>
      <w:r w:rsidRPr="00534DB9">
        <w:rPr>
          <w:rFonts w:asciiTheme="minorHAnsi" w:hAnsiTheme="minorHAnsi" w:cstheme="minorHAnsi"/>
        </w:rPr>
        <w:t>450mm</w:t>
      </w:r>
    </w:p>
    <w:p w14:paraId="562CEA51" w14:textId="0D163CD5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 xml:space="preserve">Prześwit płytki ( góra ) </w:t>
      </w:r>
      <w:r>
        <w:rPr>
          <w:rFonts w:asciiTheme="minorHAnsi" w:hAnsiTheme="minorHAnsi" w:cstheme="minorHAnsi"/>
        </w:rPr>
        <w:t xml:space="preserve">co najmniej </w:t>
      </w:r>
      <w:r w:rsidRPr="00534DB9">
        <w:rPr>
          <w:rFonts w:asciiTheme="minorHAnsi" w:hAnsiTheme="minorHAnsi" w:cstheme="minorHAnsi"/>
        </w:rPr>
        <w:t>20 mm</w:t>
      </w:r>
    </w:p>
    <w:p w14:paraId="06004A44" w14:textId="292876C5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 xml:space="preserve">Prześwit płytki ( dół) </w:t>
      </w:r>
      <w:r>
        <w:rPr>
          <w:rFonts w:asciiTheme="minorHAnsi" w:hAnsiTheme="minorHAnsi" w:cstheme="minorHAnsi"/>
        </w:rPr>
        <w:t xml:space="preserve">co najmniej </w:t>
      </w:r>
      <w:r w:rsidRPr="00534DB9">
        <w:rPr>
          <w:rFonts w:asciiTheme="minorHAnsi" w:hAnsiTheme="minorHAnsi" w:cstheme="minorHAnsi"/>
        </w:rPr>
        <w:t>20mm</w:t>
      </w:r>
    </w:p>
    <w:p w14:paraId="1D3DCCBB" w14:textId="542DD3F7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Urządzenie wyposażone w komunikację SMEMA</w:t>
      </w:r>
    </w:p>
    <w:p w14:paraId="7653CFA3" w14:textId="35658D91" w:rsidR="00534DB9" w:rsidRPr="00534DB9" w:rsidRDefault="00534DB9" w:rsidP="00534DB9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34DB9">
        <w:rPr>
          <w:rFonts w:asciiTheme="minorHAnsi" w:hAnsiTheme="minorHAnsi" w:cstheme="minorHAnsi"/>
        </w:rPr>
        <w:t>Urządzenie wyposażone w oświetlenie UV umożliwiające kontrolę poprawności procesu lakier</w:t>
      </w:r>
      <w:r>
        <w:rPr>
          <w:rFonts w:asciiTheme="minorHAnsi" w:hAnsiTheme="minorHAnsi" w:cstheme="minorHAnsi"/>
        </w:rPr>
        <w:t>owa</w:t>
      </w:r>
      <w:r w:rsidRPr="00534DB9">
        <w:rPr>
          <w:rFonts w:asciiTheme="minorHAnsi" w:hAnsiTheme="minorHAnsi" w:cstheme="minorHAnsi"/>
        </w:rPr>
        <w:t xml:space="preserve">nia </w:t>
      </w:r>
    </w:p>
    <w:p w14:paraId="35DEC6EC" w14:textId="0281735E" w:rsidR="00496824" w:rsidRPr="00D04871" w:rsidRDefault="00496824" w:rsidP="006D314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7B94E66F" w:rsidR="00496824" w:rsidRPr="00E52AEA" w:rsidRDefault="00534DB9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2018-08-25</w:t>
      </w:r>
      <w:r w:rsidR="006D3148">
        <w:rPr>
          <w:rFonts w:asciiTheme="minorHAnsi" w:hAnsiTheme="minorHAnsi" w:cstheme="minorHAnsi"/>
        </w:rPr>
        <w:br/>
      </w:r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ul. </w:t>
      </w:r>
      <w:proofErr w:type="spellStart"/>
      <w:r w:rsidRPr="00E52AEA">
        <w:rPr>
          <w:rFonts w:asciiTheme="minorHAnsi" w:hAnsiTheme="minorHAnsi" w:cstheme="minorHAnsi"/>
        </w:rPr>
        <w:t>Małęczyńska</w:t>
      </w:r>
      <w:proofErr w:type="spellEnd"/>
      <w:r w:rsidRPr="00E52AEA">
        <w:rPr>
          <w:rFonts w:asciiTheme="minorHAnsi" w:hAnsiTheme="minorHAnsi" w:cstheme="minorHAnsi"/>
        </w:rPr>
        <w:t xml:space="preserve">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lastRenderedPageBreak/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1EF506EE" w14:textId="2DEE91B0" w:rsidR="004F4C5A" w:rsidRPr="00E437B4" w:rsidRDefault="004F4C5A" w:rsidP="00E437B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FC5CFB" w:rsidRPr="00050C1A">
          <w:rPr>
            <w:rStyle w:val="Hipercze"/>
            <w:rFonts w:asciiTheme="minorHAnsi" w:hAnsiTheme="minorHAnsi" w:cstheme="minorHAnsi"/>
            <w:sz w:val="24"/>
          </w:rPr>
          <w:t>mbornikowski@bornico.com.pl</w:t>
        </w:r>
      </w:hyperlink>
      <w:r w:rsidR="00FC5CFB">
        <w:rPr>
          <w:rFonts w:asciiTheme="minorHAnsi" w:hAnsiTheme="minorHAnsi" w:cstheme="minorHAnsi"/>
          <w:sz w:val="24"/>
        </w:rPr>
        <w:t xml:space="preserve"> tel. 602367672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5541D5EA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</w:t>
      </w:r>
      <w:proofErr w:type="spellStart"/>
      <w:r w:rsidR="00EC0930" w:rsidRPr="00E52AEA">
        <w:rPr>
          <w:rFonts w:asciiTheme="minorHAnsi" w:hAnsiTheme="minorHAnsi" w:cstheme="minorHAnsi"/>
        </w:rPr>
        <w:t>Małęczyńska</w:t>
      </w:r>
      <w:proofErr w:type="spellEnd"/>
      <w:r w:rsidR="00EC0930" w:rsidRPr="00E52AEA">
        <w:rPr>
          <w:rFonts w:asciiTheme="minorHAnsi" w:hAnsiTheme="minorHAnsi" w:cstheme="minorHAnsi"/>
        </w:rPr>
        <w:t xml:space="preserve">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9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</w:t>
      </w:r>
      <w:r w:rsidR="00E437B4">
        <w:rPr>
          <w:rFonts w:asciiTheme="minorHAnsi" w:hAnsiTheme="minorHAnsi" w:cstheme="minorHAnsi"/>
        </w:rPr>
        <w:t>rzekracz</w:t>
      </w:r>
      <w:r w:rsidR="006D3148">
        <w:rPr>
          <w:rFonts w:asciiTheme="minorHAnsi" w:hAnsiTheme="minorHAnsi" w:cstheme="minorHAnsi"/>
        </w:rPr>
        <w:t>alnym term</w:t>
      </w:r>
      <w:r w:rsidR="00380FA9">
        <w:rPr>
          <w:rFonts w:asciiTheme="minorHAnsi" w:hAnsiTheme="minorHAnsi" w:cstheme="minorHAnsi"/>
        </w:rPr>
        <w:t>inie do dnia 2018-07-30</w:t>
      </w:r>
      <w:r w:rsidRPr="00E52AEA">
        <w:rPr>
          <w:rFonts w:asciiTheme="minorHAnsi" w:hAnsiTheme="minorHAnsi" w:cstheme="minorHAnsi"/>
        </w:rPr>
        <w:t xml:space="preserve">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3D3DAEA6" w:rsidR="00496824" w:rsidRPr="00E52AEA" w:rsidRDefault="00F83D57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</w:t>
      </w:r>
      <w:r w:rsidR="00C76C5E">
        <w:rPr>
          <w:rFonts w:asciiTheme="minorHAnsi" w:hAnsiTheme="minorHAnsi" w:cstheme="minorHAnsi"/>
        </w:rPr>
        <w:t xml:space="preserve">warcie ofert nastąpi dnia </w:t>
      </w:r>
      <w:r>
        <w:rPr>
          <w:rFonts w:asciiTheme="minorHAnsi" w:hAnsiTheme="minorHAnsi" w:cstheme="minorHAnsi"/>
        </w:rPr>
        <w:t>2018</w:t>
      </w:r>
      <w:r w:rsidR="00380FA9">
        <w:rPr>
          <w:rFonts w:asciiTheme="minorHAnsi" w:hAnsiTheme="minorHAnsi" w:cstheme="minorHAnsi"/>
        </w:rPr>
        <w:t>-07-31</w:t>
      </w:r>
      <w:r w:rsidR="00496824" w:rsidRPr="00E52AEA">
        <w:rPr>
          <w:rFonts w:asciiTheme="minorHAnsi" w:hAnsiTheme="minorHAnsi" w:cstheme="minorHAnsi"/>
        </w:rPr>
        <w:t xml:space="preserve"> r. w siedzibie Zamawiającego. Zamawiający nie przewiduje publicznego otwarcia ofert.</w:t>
      </w:r>
    </w:p>
    <w:p w14:paraId="09EBF78B" w14:textId="5D84A20A" w:rsidR="00FC5CFB" w:rsidRDefault="00FC5CFB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4449405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4F4C5A">
        <w:trPr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1B33AF9B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  <w:r w:rsidR="00FC5CFB">
              <w:rPr>
                <w:rFonts w:asciiTheme="minorHAnsi" w:hAnsiTheme="minorHAnsi" w:cstheme="minorHAnsi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14:paraId="7C7914A9" w14:textId="6F882A3B" w:rsidR="00496824" w:rsidRPr="004F4C5A" w:rsidRDefault="00534DB9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 0 do 7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23F7EC37" w:rsidR="00496824" w:rsidRPr="004F4C5A" w:rsidRDefault="0034064C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Od 0 do </w:t>
            </w:r>
            <w:r w:rsidR="00FC5CFB">
              <w:rPr>
                <w:rFonts w:asciiTheme="minorHAnsi" w:hAnsiTheme="minorHAnsi" w:cstheme="minorHAnsi"/>
                <w:szCs w:val="24"/>
              </w:rPr>
              <w:t>3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194F03A7" w14:textId="792DB40C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</w:t>
            </w:r>
            <w:r w:rsidR="0034064C">
              <w:rPr>
                <w:rFonts w:asciiTheme="minorHAnsi" w:hAnsiTheme="minorHAnsi" w:cstheme="minorHAnsi"/>
              </w:rPr>
              <w:t xml:space="preserve">dłuższym okresem mnożony przez </w:t>
            </w:r>
            <w:r w:rsidR="00FC5CFB">
              <w:rPr>
                <w:rFonts w:asciiTheme="minorHAnsi" w:hAnsiTheme="minorHAnsi" w:cstheme="minorHAnsi"/>
              </w:rPr>
              <w:t>3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przypadku zaistnienia powyższych okoliczności Oferentom nie przysługują żadne roszczenia w stosunku do Zamawiającego. Zamawiający informuje, że postępowanie nie jest prowadzone w oparciu o ustawę z </w:t>
      </w:r>
      <w:r w:rsidRPr="00E52AEA">
        <w:rPr>
          <w:rFonts w:asciiTheme="minorHAnsi" w:hAnsiTheme="minorHAnsi" w:cstheme="minorHAnsi"/>
        </w:rPr>
        <w:lastRenderedPageBreak/>
        <w:t>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5128FB99" w14:textId="22E91870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534DB9">
        <w:rPr>
          <w:rFonts w:asciiTheme="minorHAnsi" w:hAnsiTheme="minorHAnsi" w:cstheme="minorHAnsi"/>
          <w:sz w:val="24"/>
          <w:szCs w:val="20"/>
        </w:rPr>
        <w:t>z dnia 2018-06-27</w:t>
      </w:r>
      <w:r w:rsidR="00FC5CFB">
        <w:rPr>
          <w:rFonts w:asciiTheme="minorHAnsi" w:hAnsiTheme="minorHAnsi" w:cstheme="minorHAnsi"/>
          <w:sz w:val="24"/>
          <w:szCs w:val="20"/>
        </w:rPr>
        <w:t xml:space="preserve"> nr </w:t>
      </w:r>
      <w:r w:rsidR="00534DB9">
        <w:rPr>
          <w:rFonts w:asciiTheme="minorHAnsi" w:hAnsiTheme="minorHAnsi" w:cstheme="minorHAnsi"/>
          <w:sz w:val="24"/>
        </w:rPr>
        <w:t>2018/ES/6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401E08">
        <w:rPr>
          <w:rFonts w:asciiTheme="minorHAnsi" w:hAnsiTheme="minorHAnsi" w:cstheme="minorHAnsi"/>
          <w:sz w:val="24"/>
          <w:szCs w:val="20"/>
        </w:rPr>
        <w:t>opublikowanego na stroni</w:t>
      </w:r>
      <w:r w:rsidR="00FC5CFB">
        <w:rPr>
          <w:rFonts w:asciiTheme="minorHAnsi" w:hAnsiTheme="minorHAnsi" w:cstheme="minorHAnsi"/>
          <w:sz w:val="24"/>
          <w:szCs w:val="20"/>
        </w:rPr>
        <w:t xml:space="preserve">e </w:t>
      </w:r>
      <w:hyperlink r:id="rId11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6D3148" w:rsidRPr="006D3148">
        <w:rPr>
          <w:rFonts w:asciiTheme="minorHAnsi" w:hAnsiTheme="minorHAnsi" w:cstheme="minorHAnsi"/>
          <w:b/>
          <w:sz w:val="24"/>
        </w:rPr>
        <w:t>dosta</w:t>
      </w:r>
      <w:r w:rsidR="00FC1B0F">
        <w:rPr>
          <w:rFonts w:asciiTheme="minorHAnsi" w:hAnsiTheme="minorHAnsi" w:cstheme="minorHAnsi"/>
          <w:b/>
          <w:sz w:val="24"/>
        </w:rPr>
        <w:t xml:space="preserve">rczenie i instalacja maszyny - </w:t>
      </w:r>
      <w:r w:rsidR="00FC1B0F" w:rsidRPr="00FC1B0F">
        <w:rPr>
          <w:rFonts w:asciiTheme="minorHAnsi" w:hAnsiTheme="minorHAnsi" w:cstheme="minorHAnsi"/>
          <w:b/>
          <w:sz w:val="24"/>
        </w:rPr>
        <w:t>Urządzenia do nanoszenia na zmontowane płytki PCB różnego rodzaju powłok ochronnych (lakierowania selektywnego).</w:t>
      </w:r>
    </w:p>
    <w:p w14:paraId="2C490FC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2B2E9DA0" w:rsidR="00496824" w:rsidRPr="00E52AEA" w:rsidRDefault="00401E08" w:rsidP="00401E08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2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</w:tbl>
    <w:p w14:paraId="13BD7397" w14:textId="4926CD15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 xml:space="preserve">- załącznik nr 2 – Wykaz podobnych instalacji potwierdzonych </w:t>
      </w:r>
      <w:proofErr w:type="spellStart"/>
      <w:r w:rsidRPr="00E52AEA">
        <w:rPr>
          <w:rFonts w:asciiTheme="minorHAnsi" w:hAnsiTheme="minorHAnsi" w:cstheme="minorHAnsi"/>
          <w:color w:val="000000"/>
          <w:sz w:val="18"/>
          <w:szCs w:val="18"/>
        </w:rPr>
        <w:t>rerferencjami</w:t>
      </w:r>
      <w:proofErr w:type="spellEnd"/>
      <w:r w:rsidRPr="00E52AE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C1C3F92" w14:textId="7418AE7C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534DB9">
        <w:rPr>
          <w:rFonts w:asciiTheme="minorHAnsi" w:hAnsiTheme="minorHAnsi" w:cstheme="minorHAnsi"/>
          <w:sz w:val="24"/>
          <w:szCs w:val="20"/>
        </w:rPr>
        <w:t>z dnia 2018-06</w:t>
      </w:r>
      <w:r w:rsidR="00E5290B">
        <w:rPr>
          <w:rFonts w:asciiTheme="minorHAnsi" w:hAnsiTheme="minorHAnsi" w:cstheme="minorHAnsi"/>
          <w:sz w:val="24"/>
          <w:szCs w:val="20"/>
        </w:rPr>
        <w:t>-</w:t>
      </w:r>
      <w:r w:rsidR="00534DB9">
        <w:rPr>
          <w:rFonts w:asciiTheme="minorHAnsi" w:hAnsiTheme="minorHAnsi" w:cstheme="minorHAnsi"/>
          <w:sz w:val="24"/>
          <w:szCs w:val="20"/>
        </w:rPr>
        <w:t>27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FC5CFB">
        <w:rPr>
          <w:rFonts w:asciiTheme="minorHAnsi" w:hAnsiTheme="minorHAnsi" w:cstheme="minorHAnsi"/>
          <w:sz w:val="24"/>
          <w:szCs w:val="20"/>
        </w:rPr>
        <w:t xml:space="preserve">nr </w:t>
      </w:r>
      <w:r w:rsidR="00534DB9">
        <w:rPr>
          <w:rFonts w:asciiTheme="minorHAnsi" w:hAnsiTheme="minorHAnsi" w:cstheme="minorHAnsi"/>
          <w:sz w:val="24"/>
        </w:rPr>
        <w:t>2018/ES/6</w:t>
      </w:r>
      <w:r w:rsidR="00401E08">
        <w:rPr>
          <w:rFonts w:asciiTheme="minorHAnsi" w:hAnsiTheme="minorHAnsi" w:cstheme="minorHAnsi"/>
          <w:sz w:val="24"/>
          <w:szCs w:val="20"/>
        </w:rPr>
        <w:t xml:space="preserve"> opublikowanego na stronie </w:t>
      </w:r>
      <w:hyperlink r:id="rId13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6D3148" w:rsidRPr="006D3148">
        <w:rPr>
          <w:rFonts w:asciiTheme="minorHAnsi" w:hAnsiTheme="minorHAnsi" w:cstheme="minorHAnsi"/>
          <w:b/>
          <w:sz w:val="24"/>
        </w:rPr>
        <w:t xml:space="preserve">dostarczenie i instalacja maszyny -  </w:t>
      </w:r>
      <w:r w:rsidR="00FC1B0F" w:rsidRPr="00FC1B0F">
        <w:rPr>
          <w:rFonts w:asciiTheme="minorHAnsi" w:hAnsiTheme="minorHAnsi" w:cstheme="minorHAnsi"/>
          <w:b/>
          <w:sz w:val="24"/>
        </w:rPr>
        <w:t>Urządzenia do nanoszenia na zmontowane płytki PCB różnego rodzaju powłok ochronn</w:t>
      </w:r>
      <w:r w:rsidR="00FC1B0F" w:rsidRPr="00FC1B0F">
        <w:rPr>
          <w:rFonts w:asciiTheme="minorHAnsi" w:hAnsiTheme="minorHAnsi" w:cstheme="minorHAnsi"/>
          <w:b/>
          <w:sz w:val="24"/>
        </w:rPr>
        <w:t>ych (lakierowani</w:t>
      </w:r>
      <w:bookmarkStart w:id="0" w:name="_GoBack"/>
      <w:bookmarkEnd w:id="0"/>
      <w:r w:rsidR="00FC1B0F" w:rsidRPr="00FC1B0F">
        <w:rPr>
          <w:rFonts w:asciiTheme="minorHAnsi" w:hAnsiTheme="minorHAnsi" w:cstheme="minorHAnsi"/>
          <w:b/>
          <w:sz w:val="24"/>
        </w:rPr>
        <w:t>a selektywnego)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3F486078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  <w:r w:rsidR="007C1A62">
              <w:rPr>
                <w:rFonts w:asciiTheme="minorHAnsi" w:hAnsiTheme="minorHAnsi" w:cstheme="minorHAnsi"/>
                <w:sz w:val="24"/>
              </w:rPr>
              <w:t>/instalacji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7472E835" w14:textId="20E8F9EC" w:rsidR="00496824" w:rsidRPr="003548A1" w:rsidRDefault="00496824" w:rsidP="003548A1">
      <w:pPr>
        <w:rPr>
          <w:rFonts w:asciiTheme="minorHAnsi" w:hAnsiTheme="minorHAnsi" w:cstheme="minorHAnsi"/>
          <w:sz w:val="24"/>
        </w:rPr>
      </w:pP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33E9" w14:textId="77777777" w:rsidR="00CD164F" w:rsidRDefault="00CD164F">
      <w:r>
        <w:separator/>
      </w:r>
    </w:p>
  </w:endnote>
  <w:endnote w:type="continuationSeparator" w:id="0">
    <w:p w14:paraId="01A92746" w14:textId="77777777" w:rsidR="00CD164F" w:rsidRDefault="00CD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06D0" w14:textId="77777777" w:rsidR="00CD164F" w:rsidRDefault="00CD164F">
      <w:r>
        <w:separator/>
      </w:r>
    </w:p>
  </w:footnote>
  <w:footnote w:type="continuationSeparator" w:id="0">
    <w:p w14:paraId="2D9F444D" w14:textId="77777777" w:rsidR="00CD164F" w:rsidRDefault="00CD164F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43613DD9" w:rsidR="00496824" w:rsidRPr="004038CF" w:rsidRDefault="001C6ACE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048E9563" wp14:editId="59C13AA5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3F147F0F" w:rsidR="0066677C" w:rsidRPr="004038CF" w:rsidRDefault="00401E08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105B3925" wp14:editId="37EEF79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84BE4"/>
    <w:multiLevelType w:val="hybridMultilevel"/>
    <w:tmpl w:val="508C6F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0F4C16"/>
    <w:multiLevelType w:val="multilevel"/>
    <w:tmpl w:val="479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2914"/>
    <w:multiLevelType w:val="multilevel"/>
    <w:tmpl w:val="466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65094"/>
    <w:rsid w:val="0008001C"/>
    <w:rsid w:val="000A06A9"/>
    <w:rsid w:val="000A1DFB"/>
    <w:rsid w:val="000D2562"/>
    <w:rsid w:val="000F6769"/>
    <w:rsid w:val="001062E0"/>
    <w:rsid w:val="001112D0"/>
    <w:rsid w:val="00135743"/>
    <w:rsid w:val="00145585"/>
    <w:rsid w:val="001718B8"/>
    <w:rsid w:val="00180C26"/>
    <w:rsid w:val="001C6ACE"/>
    <w:rsid w:val="00200270"/>
    <w:rsid w:val="002215C4"/>
    <w:rsid w:val="00253028"/>
    <w:rsid w:val="00293145"/>
    <w:rsid w:val="002E06AE"/>
    <w:rsid w:val="002F6DF1"/>
    <w:rsid w:val="0034064C"/>
    <w:rsid w:val="003548A1"/>
    <w:rsid w:val="003719EC"/>
    <w:rsid w:val="00380FA9"/>
    <w:rsid w:val="003A018B"/>
    <w:rsid w:val="00401E08"/>
    <w:rsid w:val="004038CF"/>
    <w:rsid w:val="0042605E"/>
    <w:rsid w:val="0043157D"/>
    <w:rsid w:val="00432070"/>
    <w:rsid w:val="00481B4E"/>
    <w:rsid w:val="0048209C"/>
    <w:rsid w:val="00496824"/>
    <w:rsid w:val="004F0813"/>
    <w:rsid w:val="004F4C5A"/>
    <w:rsid w:val="005262F3"/>
    <w:rsid w:val="00534DB9"/>
    <w:rsid w:val="00585139"/>
    <w:rsid w:val="005C5278"/>
    <w:rsid w:val="005F375B"/>
    <w:rsid w:val="0066677C"/>
    <w:rsid w:val="006D3148"/>
    <w:rsid w:val="007018AF"/>
    <w:rsid w:val="00774C36"/>
    <w:rsid w:val="007920BB"/>
    <w:rsid w:val="007B4202"/>
    <w:rsid w:val="007C1A62"/>
    <w:rsid w:val="007D1B00"/>
    <w:rsid w:val="007E654A"/>
    <w:rsid w:val="00910BA9"/>
    <w:rsid w:val="009229C5"/>
    <w:rsid w:val="00932272"/>
    <w:rsid w:val="00947C15"/>
    <w:rsid w:val="009514C3"/>
    <w:rsid w:val="00953F01"/>
    <w:rsid w:val="00967FFD"/>
    <w:rsid w:val="0098268A"/>
    <w:rsid w:val="009937B4"/>
    <w:rsid w:val="00A15B53"/>
    <w:rsid w:val="00A25BBB"/>
    <w:rsid w:val="00A94A0A"/>
    <w:rsid w:val="00AB3D64"/>
    <w:rsid w:val="00AC72C8"/>
    <w:rsid w:val="00AD04C2"/>
    <w:rsid w:val="00AD311D"/>
    <w:rsid w:val="00AF3A4A"/>
    <w:rsid w:val="00B14193"/>
    <w:rsid w:val="00B26206"/>
    <w:rsid w:val="00B45C33"/>
    <w:rsid w:val="00B53B1E"/>
    <w:rsid w:val="00C275D8"/>
    <w:rsid w:val="00C60511"/>
    <w:rsid w:val="00C76C5E"/>
    <w:rsid w:val="00C92EC1"/>
    <w:rsid w:val="00CD164F"/>
    <w:rsid w:val="00CE0E4B"/>
    <w:rsid w:val="00CE797F"/>
    <w:rsid w:val="00D04871"/>
    <w:rsid w:val="00D217AA"/>
    <w:rsid w:val="00D327F7"/>
    <w:rsid w:val="00D71B7F"/>
    <w:rsid w:val="00D71DB4"/>
    <w:rsid w:val="00D822C1"/>
    <w:rsid w:val="00E437B4"/>
    <w:rsid w:val="00E5290B"/>
    <w:rsid w:val="00E52AEA"/>
    <w:rsid w:val="00EA5748"/>
    <w:rsid w:val="00EC0930"/>
    <w:rsid w:val="00EE4EDF"/>
    <w:rsid w:val="00F025EF"/>
    <w:rsid w:val="00F35A2E"/>
    <w:rsid w:val="00F40B75"/>
    <w:rsid w:val="00F83D57"/>
    <w:rsid w:val="00F94C11"/>
    <w:rsid w:val="00FB27E8"/>
    <w:rsid w:val="00FC1B0F"/>
    <w:rsid w:val="00FC5718"/>
    <w:rsid w:val="00FC5CFB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nikowski@bornico.com.pl" TargetMode="Externa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rnico@bornico.com.pl" TargetMode="External"/><Relationship Id="rId12" Type="http://schemas.openxmlformats.org/officeDocument/2006/relationships/hyperlink" Target="mailto:bornico@bornico.com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nico@bornico.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2018-05-02T15:04:00Z</dcterms:created>
  <dcterms:modified xsi:type="dcterms:W3CDTF">2018-06-27T14:04:00Z</dcterms:modified>
</cp:coreProperties>
</file>